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68649" w14:textId="77777777" w:rsid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  <w:bookmarkStart w:id="0" w:name="_GoBack"/>
      <w:bookmarkEnd w:id="0"/>
    </w:p>
    <w:p w14:paraId="57EA62B4" w14:textId="08E4F2D4" w:rsidR="00043D5F" w:rsidRPr="00657E81" w:rsidRDefault="00D13D8D" w:rsidP="00D13D8D">
      <w:pPr>
        <w:spacing w:after="0" w:line="240" w:lineRule="auto"/>
        <w:ind w:right="-90"/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>Elimination of Straight-</w:t>
      </w:r>
      <w:r w:rsidR="00043D5F" w:rsidRPr="00657E81">
        <w:rPr>
          <w:rFonts w:ascii="Tahoma" w:eastAsia="Calibri" w:hAnsi="Tahoma" w:cs="Tahoma"/>
          <w:b/>
          <w:sz w:val="52"/>
          <w:szCs w:val="52"/>
        </w:rPr>
        <w:t>Party</w:t>
      </w:r>
      <w:r>
        <w:rPr>
          <w:rFonts w:ascii="Tahoma" w:eastAsia="Calibri" w:hAnsi="Tahoma" w:cs="Tahoma"/>
          <w:b/>
          <w:sz w:val="52"/>
          <w:szCs w:val="52"/>
        </w:rPr>
        <w:t xml:space="preserve"> </w:t>
      </w:r>
      <w:r w:rsidR="00043D5F" w:rsidRPr="00657E81">
        <w:rPr>
          <w:rFonts w:ascii="Tahoma" w:eastAsia="Calibri" w:hAnsi="Tahoma" w:cs="Tahoma"/>
          <w:b/>
          <w:sz w:val="52"/>
          <w:szCs w:val="52"/>
        </w:rPr>
        <w:t>Voting</w:t>
      </w:r>
    </w:p>
    <w:p w14:paraId="55D97878" w14:textId="77777777" w:rsid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12EF6EB6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>House Bill 25, passed during the 85th Legislative Session, eliminated straight-party voti</w:t>
      </w:r>
      <w:r w:rsidRPr="00657E81">
        <w:rPr>
          <w:rFonts w:ascii="Tahoma" w:eastAsia="Calibri" w:hAnsi="Tahoma" w:cs="Tahoma"/>
          <w:sz w:val="44"/>
          <w:szCs w:val="44"/>
        </w:rPr>
        <w:t xml:space="preserve">ng effective September 1, 2020.  </w:t>
      </w:r>
    </w:p>
    <w:p w14:paraId="0676EACD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</w:p>
    <w:p w14:paraId="1B1A742C" w14:textId="77777777" w:rsidR="00043D5F" w:rsidRP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>If you wish to vote for all of the candidates affiliated with one party, you should select each candidate one at a time on your ballot</w:t>
      </w:r>
      <w:r w:rsidR="00657E81">
        <w:rPr>
          <w:rFonts w:ascii="Tahoma" w:eastAsia="Calibri" w:hAnsi="Tahoma" w:cs="Tahoma"/>
          <w:sz w:val="44"/>
          <w:szCs w:val="44"/>
        </w:rPr>
        <w:t>.</w:t>
      </w:r>
    </w:p>
    <w:p w14:paraId="60E76A37" w14:textId="77777777" w:rsidR="00043D5F" w:rsidRPr="00657E81" w:rsidRDefault="00043D5F" w:rsidP="00043D5F">
      <w:pPr>
        <w:pBdr>
          <w:bottom w:val="dotted" w:sz="24" w:space="1" w:color="auto"/>
        </w:pBd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28E29C98" w14:textId="77777777" w:rsidR="00657E81" w:rsidRDefault="00657E81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189E3A2E" w14:textId="77777777" w:rsidR="00657E81" w:rsidRPr="00043D5F" w:rsidRDefault="00657E81" w:rsidP="00043D5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092AAAB7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 xml:space="preserve">El Proyecto de Ley 25 de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Cámara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de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Representantes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aprobado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durante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la 85</w:t>
      </w:r>
      <w:r w:rsidRPr="00043D5F">
        <w:rPr>
          <w:rFonts w:ascii="Tahoma" w:eastAsia="Calibri" w:hAnsi="Tahoma" w:cs="Tahoma"/>
          <w:sz w:val="44"/>
          <w:szCs w:val="44"/>
          <w:vertAlign w:val="superscript"/>
        </w:rPr>
        <w:t>a</w:t>
      </w:r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Sesión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Legislativa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eliminó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votación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de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partido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único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</w:t>
      </w:r>
      <w:r w:rsidRPr="00657E81">
        <w:rPr>
          <w:rFonts w:ascii="Tahoma" w:eastAsia="Calibri" w:hAnsi="Tahoma" w:cs="Tahoma"/>
          <w:sz w:val="44"/>
          <w:szCs w:val="44"/>
        </w:rPr>
        <w:t>tir</w:t>
      </w:r>
      <w:proofErr w:type="spellEnd"/>
      <w:r w:rsidRPr="00657E81">
        <w:rPr>
          <w:rFonts w:ascii="Tahoma" w:eastAsia="Calibri" w:hAnsi="Tahoma" w:cs="Tahoma"/>
          <w:sz w:val="44"/>
          <w:szCs w:val="44"/>
        </w:rPr>
        <w:t xml:space="preserve"> del 1 de </w:t>
      </w:r>
      <w:proofErr w:type="spellStart"/>
      <w:r w:rsidRPr="00657E81">
        <w:rPr>
          <w:rFonts w:ascii="Tahoma" w:eastAsia="Calibri" w:hAnsi="Tahoma" w:cs="Tahoma"/>
          <w:sz w:val="44"/>
          <w:szCs w:val="44"/>
        </w:rPr>
        <w:t>septiembre</w:t>
      </w:r>
      <w:proofErr w:type="spellEnd"/>
      <w:r w:rsidRPr="00657E81">
        <w:rPr>
          <w:rFonts w:ascii="Tahoma" w:eastAsia="Calibri" w:hAnsi="Tahoma" w:cs="Tahoma"/>
          <w:sz w:val="44"/>
          <w:szCs w:val="44"/>
        </w:rPr>
        <w:t xml:space="preserve"> de 2020.  </w:t>
      </w:r>
    </w:p>
    <w:p w14:paraId="44E3E434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</w:p>
    <w:p w14:paraId="75B681CB" w14:textId="77777777" w:rsidR="00043D5F" w:rsidRP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 xml:space="preserve">Si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desea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votar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por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todos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los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candidatos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afiliados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un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partido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debe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seleccionar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cada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candidato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uno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vez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en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su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boleta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. </w:t>
      </w:r>
    </w:p>
    <w:p w14:paraId="759E3FF4" w14:textId="77777777" w:rsidR="00606B12" w:rsidRPr="00657E81" w:rsidRDefault="00606B12" w:rsidP="00043D5F">
      <w:pPr>
        <w:jc w:val="both"/>
      </w:pPr>
    </w:p>
    <w:p w14:paraId="5308738B" w14:textId="77777777" w:rsidR="00657E81" w:rsidRPr="00657E81" w:rsidRDefault="00657E81">
      <w:pPr>
        <w:jc w:val="both"/>
      </w:pPr>
    </w:p>
    <w:sectPr w:rsidR="00657E81" w:rsidRPr="00657E8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BF753" w14:textId="77777777" w:rsidR="00440FC6" w:rsidRDefault="00440FC6" w:rsidP="00043D5F">
      <w:pPr>
        <w:spacing w:after="0" w:line="240" w:lineRule="auto"/>
      </w:pPr>
      <w:r>
        <w:separator/>
      </w:r>
    </w:p>
  </w:endnote>
  <w:endnote w:type="continuationSeparator" w:id="0">
    <w:p w14:paraId="20D1827E" w14:textId="77777777" w:rsidR="00440FC6" w:rsidRDefault="00440FC6" w:rsidP="0004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E7894" w14:textId="77777777" w:rsidR="00440FC6" w:rsidRDefault="00440FC6" w:rsidP="00043D5F">
      <w:pPr>
        <w:spacing w:after="0" w:line="240" w:lineRule="auto"/>
      </w:pPr>
      <w:r>
        <w:separator/>
      </w:r>
    </w:p>
  </w:footnote>
  <w:footnote w:type="continuationSeparator" w:id="0">
    <w:p w14:paraId="187F6125" w14:textId="77777777" w:rsidR="00440FC6" w:rsidRDefault="00440FC6" w:rsidP="0004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EB6EF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Prescribed by Texas Secretary of State</w:t>
    </w:r>
  </w:p>
  <w:p w14:paraId="0C6CA30D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Section 64.004, Texas Election Code</w:t>
    </w:r>
  </w:p>
  <w:p w14:paraId="3EB7F45A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9/2020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5F"/>
    <w:rsid w:val="00043D5F"/>
    <w:rsid w:val="00440FC6"/>
    <w:rsid w:val="005652B7"/>
    <w:rsid w:val="00606B12"/>
    <w:rsid w:val="00657E81"/>
    <w:rsid w:val="0087112F"/>
    <w:rsid w:val="0093265B"/>
    <w:rsid w:val="00C12D08"/>
    <w:rsid w:val="00D1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5F6E"/>
  <w15:chartTrackingRefBased/>
  <w15:docId w15:val="{C7013B58-C7D7-4318-BDF8-575A7FD9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D5F"/>
  </w:style>
  <w:style w:type="paragraph" w:styleId="Footer">
    <w:name w:val="footer"/>
    <w:basedOn w:val="Normal"/>
    <w:link w:val="FooterChar"/>
    <w:uiPriority w:val="99"/>
    <w:unhideWhenUsed/>
    <w:rsid w:val="0004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8D28AF7B3B64E9930C8C9B7EAD532" ma:contentTypeVersion="8" ma:contentTypeDescription="Create a new document." ma:contentTypeScope="" ma:versionID="cbf3c0d2e087d871077808bf53fafffd">
  <xsd:schema xmlns:xsd="http://www.w3.org/2001/XMLSchema" xmlns:xs="http://www.w3.org/2001/XMLSchema" xmlns:p="http://schemas.microsoft.com/office/2006/metadata/properties" xmlns:ns3="62aeecb7-8b9c-4696-8de2-a3319a65c3b1" targetNamespace="http://schemas.microsoft.com/office/2006/metadata/properties" ma:root="true" ma:fieldsID="63d9c1ef181306ce2446cf2b8d7d818d" ns3:_="">
    <xsd:import namespace="62aeecb7-8b9c-4696-8de2-a3319a65c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eecb7-8b9c-4696-8de2-a3319a65c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BA3E4-8DA6-472E-9332-E6CA845B6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eecb7-8b9c-4696-8de2-a3319a65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EC3C6-BFD1-4333-9F96-86A55EC67D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C07BC5-FD2B-473F-96E4-83FCE85BB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Secretary of State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Adkins</dc:creator>
  <cp:keywords/>
  <dc:description/>
  <cp:lastModifiedBy>Judge Wes Ritchey</cp:lastModifiedBy>
  <cp:revision>2</cp:revision>
  <dcterms:created xsi:type="dcterms:W3CDTF">2020-09-22T19:34:00Z</dcterms:created>
  <dcterms:modified xsi:type="dcterms:W3CDTF">2020-09-22T19:34:00Z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0x0101006C98D28AF7B3B64E9930C8C9B7EAD532</vt:lpwstr>
  </property>
</Properties>
</file>